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735A25C5" w:rsidR="005A7358" w:rsidRDefault="00913DF2" w:rsidP="005A7358">
      <w:pPr>
        <w:tabs>
          <w:tab w:val="left" w:pos="3330"/>
        </w:tabs>
        <w:jc w:val="center"/>
        <w:rPr>
          <w:b/>
          <w:sz w:val="32"/>
          <w:szCs w:val="32"/>
        </w:rPr>
      </w:pPr>
      <w:r>
        <w:rPr>
          <w:b/>
          <w:sz w:val="32"/>
          <w:szCs w:val="32"/>
        </w:rPr>
        <w:t xml:space="preserve">School Specialty, </w:t>
      </w:r>
      <w:r w:rsidR="00964313">
        <w:rPr>
          <w:b/>
          <w:sz w:val="32"/>
          <w:szCs w:val="32"/>
        </w:rPr>
        <w:t>LLC</w:t>
      </w:r>
      <w:r>
        <w:rPr>
          <w:b/>
          <w:sz w:val="32"/>
          <w:szCs w:val="32"/>
        </w:rPr>
        <w:t>.</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1235B8AB" w:rsidR="005A7358" w:rsidRDefault="005A7358" w:rsidP="005A7358">
      <w:pPr>
        <w:tabs>
          <w:tab w:val="left" w:pos="3330"/>
        </w:tabs>
        <w:jc w:val="center"/>
        <w:rPr>
          <w:b/>
          <w:sz w:val="32"/>
          <w:szCs w:val="32"/>
        </w:rPr>
      </w:pPr>
      <w:r>
        <w:rPr>
          <w:b/>
          <w:sz w:val="32"/>
          <w:szCs w:val="32"/>
        </w:rPr>
        <w:t>CONTRACT NUMBER PC</w:t>
      </w:r>
      <w:r w:rsidR="005E4536" w:rsidRPr="008A4B34">
        <w:rPr>
          <w:b/>
          <w:sz w:val="32"/>
          <w:szCs w:val="32"/>
        </w:rPr>
        <w:t>69</w:t>
      </w:r>
      <w:r w:rsidR="00964313">
        <w:rPr>
          <w:b/>
          <w:sz w:val="32"/>
          <w:szCs w:val="32"/>
        </w:rPr>
        <w:t>389</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6467F4F8">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964313">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964313">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964313">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964313">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964313">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964313">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587F13F6" w:rsidR="002E44F3" w:rsidRDefault="002E44F3" w:rsidP="00750592">
          <w:pPr>
            <w:rPr>
              <w:b/>
              <w:bCs/>
              <w:noProof/>
            </w:rPr>
          </w:pPr>
          <w:r>
            <w:rPr>
              <w:b/>
              <w:bCs/>
              <w:noProof/>
            </w:rPr>
            <w:t>APPENDIX D – Data Security and Privaacy Mandates</w:t>
          </w:r>
        </w:p>
        <w:p w14:paraId="1E2DA18B" w14:textId="5CA912EF" w:rsidR="00EB36BA" w:rsidRPr="002E44F3" w:rsidRDefault="00EB36BA"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964313"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76BBD485" w:rsidR="00513C5F" w:rsidRPr="008E07BF" w:rsidRDefault="00513C5F" w:rsidP="00513C5F">
      <w:pPr>
        <w:tabs>
          <w:tab w:val="left" w:pos="3330"/>
        </w:tabs>
        <w:jc w:val="center"/>
        <w:rPr>
          <w:b/>
        </w:rPr>
      </w:pPr>
      <w:r w:rsidRPr="008E07BF">
        <w:rPr>
          <w:b/>
        </w:rPr>
        <w:t xml:space="preserve">AGREEMENT # </w:t>
      </w:r>
      <w:r w:rsidRPr="008A4B34">
        <w:rPr>
          <w:b/>
        </w:rPr>
        <w:t>PC</w:t>
      </w:r>
      <w:r w:rsidR="005E4536" w:rsidRPr="008A4B34">
        <w:rPr>
          <w:b/>
        </w:rPr>
        <w:t>69</w:t>
      </w:r>
      <w:r w:rsidR="008A4B34">
        <w:rPr>
          <w:b/>
        </w:rPr>
        <w:t>229</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9D0A4A0" w14:textId="77777777" w:rsidR="00EB36BA" w:rsidRDefault="00EB36BA" w:rsidP="00EB36BA">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1C8AD2AC"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0A66A1">
        <w:rPr>
          <w:b/>
        </w:rPr>
        <w:t>____</w:t>
      </w:r>
      <w:r w:rsidRPr="008E07BF">
        <w:rPr>
          <w:b/>
        </w:rPr>
        <w:t xml:space="preserve"> </w:t>
      </w:r>
      <w:r w:rsidRPr="008E07BF">
        <w:t xml:space="preserve">day of </w:t>
      </w:r>
      <w:r w:rsidR="000A66A1">
        <w:rPr>
          <w:b/>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913DF2">
        <w:rPr>
          <w:b/>
        </w:rPr>
        <w:t>School Specialty, Inc.</w:t>
      </w:r>
      <w:r w:rsidR="0019384B">
        <w:rPr>
          <w:b/>
        </w:rPr>
        <w:t xml:space="preserve">, </w:t>
      </w:r>
      <w:r w:rsidRPr="008E07BF">
        <w:t xml:space="preserve">having its principal place of business at </w:t>
      </w:r>
      <w:r w:rsidR="00913DF2">
        <w:rPr>
          <w:b/>
          <w:bCs/>
        </w:rPr>
        <w:t>140 Marble Dr., Lancaster, PA 17601</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1" w:name="_Toc47940357"/>
      <w:r w:rsidRPr="008E07BF">
        <w:rPr>
          <w:rFonts w:ascii="Arial" w:hAnsi="Arial" w:cs="Arial"/>
          <w:b/>
          <w:color w:val="auto"/>
          <w:sz w:val="24"/>
          <w:szCs w:val="24"/>
        </w:rPr>
        <w:t>INTRODUCTION</w:t>
      </w:r>
      <w:bookmarkEnd w:id="1"/>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2"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2"/>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3"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3"/>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4"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4"/>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5"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5"/>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w:t>
      </w:r>
      <w:proofErr w:type="spellStart"/>
      <w:r w:rsidRPr="008E07BF">
        <w:t>Corcraft</w:t>
      </w:r>
      <w:proofErr w:type="spellEnd"/>
      <w:r w:rsidRPr="008E07BF">
        <w: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6"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6"/>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612210C2" w14:textId="77777777" w:rsidR="00515393" w:rsidRDefault="0036210A" w:rsidP="00515393">
      <w:pPr>
        <w:tabs>
          <w:tab w:val="left" w:pos="360"/>
          <w:tab w:val="left" w:pos="907"/>
          <w:tab w:val="left" w:pos="1440"/>
          <w:tab w:val="left" w:pos="1800"/>
          <w:tab w:val="left" w:pos="5040"/>
          <w:tab w:val="right" w:pos="10080"/>
        </w:tabs>
      </w:pPr>
      <w:r w:rsidRPr="008E07BF">
        <w:tab/>
        <w:t>Appendix D – Data Security and Privacy Mandates</w:t>
      </w:r>
    </w:p>
    <w:p w14:paraId="6AD0BFF8" w14:textId="72E9C814" w:rsidR="00EB36BA" w:rsidRPr="008E07BF" w:rsidRDefault="00515393" w:rsidP="00515393">
      <w:pPr>
        <w:tabs>
          <w:tab w:val="left" w:pos="360"/>
          <w:tab w:val="left" w:pos="907"/>
          <w:tab w:val="left" w:pos="1440"/>
          <w:tab w:val="left" w:pos="1800"/>
          <w:tab w:val="left" w:pos="5040"/>
          <w:tab w:val="right" w:pos="10080"/>
        </w:tabs>
      </w:pPr>
      <w:r>
        <w:tab/>
      </w:r>
      <w:r w:rsidR="00EB36BA">
        <w:t>Appendix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7"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7"/>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60B628A0" w14:textId="77777777" w:rsidR="00EB36BA" w:rsidRPr="008E07BF" w:rsidRDefault="00DB3957" w:rsidP="00EB36BA">
      <w:pPr>
        <w:tabs>
          <w:tab w:val="left" w:pos="360"/>
          <w:tab w:val="left" w:pos="907"/>
          <w:tab w:val="left" w:pos="1440"/>
          <w:tab w:val="left" w:pos="1800"/>
          <w:tab w:val="left" w:pos="5040"/>
          <w:tab w:val="right" w:pos="10080"/>
        </w:tabs>
      </w:pPr>
      <w:r w:rsidRPr="008E07BF">
        <w:tab/>
      </w:r>
      <w:r w:rsidR="00EB36BA" w:rsidRPr="008E07BF">
        <w:t>Conflicts among the documents shall be resolved in the following order of precedence:</w:t>
      </w:r>
    </w:p>
    <w:p w14:paraId="47415F43"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31F05EB7"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6D6E4FFF"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3BFFC859"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5EB5C896" w14:textId="77777777" w:rsidR="00EB36BA" w:rsidRPr="008E07BF"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p>
    <w:p w14:paraId="3A923005" w14:textId="41C5EA31" w:rsidR="00DB3957" w:rsidRPr="008E07BF" w:rsidRDefault="00DB3957" w:rsidP="00EB36BA">
      <w:pPr>
        <w:tabs>
          <w:tab w:val="left" w:pos="360"/>
          <w:tab w:val="left" w:pos="907"/>
          <w:tab w:val="left" w:pos="1440"/>
          <w:tab w:val="left" w:pos="1800"/>
          <w:tab w:val="left" w:pos="5040"/>
          <w:tab w:val="right" w:pos="10080"/>
        </w:tabs>
      </w:pP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8"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8"/>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9"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9"/>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0"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0"/>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1"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1"/>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2"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2"/>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3"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3"/>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4"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4"/>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5"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5"/>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6"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6"/>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7"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7"/>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8"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8"/>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19"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19"/>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0"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0"/>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1"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1"/>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2"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2"/>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3"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3"/>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4"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4"/>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5"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5"/>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6"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6"/>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7"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7"/>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w:t>
      </w:r>
      <w:proofErr w:type="gramStart"/>
      <w:r w:rsidRPr="008E07BF">
        <w:rPr>
          <w:bCs/>
        </w:rPr>
        <w:t>a 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8" w:name="_Toc47940384"/>
      <w:bookmarkStart w:id="29"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8"/>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29"/>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0"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0"/>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1"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1"/>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2"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2"/>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3"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3"/>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4"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4"/>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w:t>
      </w:r>
      <w:proofErr w:type="gramStart"/>
      <w:r w:rsidRPr="008E07BF">
        <w:rPr>
          <w:bCs/>
        </w:rPr>
        <w:t>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5"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5"/>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6"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6"/>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7" w:name="_Toc47940392"/>
      <w:bookmarkStart w:id="38"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7"/>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39"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39"/>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0"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0"/>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1"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1"/>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w:t>
      </w:r>
      <w:proofErr w:type="spellStart"/>
      <w:r w:rsidRPr="008E07BF">
        <w:rPr>
          <w:bCs/>
        </w:rPr>
        <w:t>Corcraft</w:t>
      </w:r>
      <w:proofErr w:type="spellEnd"/>
      <w:r w:rsidRPr="008E07BF">
        <w:rPr>
          <w:bCs/>
        </w:rPr>
        <w:t xml:space="preserve">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8"/>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2"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2"/>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3"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3"/>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4" w:name="_Toc47940397"/>
      <w:bookmarkStart w:id="45"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4"/>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6" w:name="_Toc47940398"/>
      <w:bookmarkEnd w:id="45"/>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6"/>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7"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7"/>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8" w:name="_Toc423417368"/>
      <w:r w:rsidRPr="008E07BF">
        <w:rPr>
          <w:bCs/>
        </w:rPr>
        <w:t>Conditions of Reseller Participation</w:t>
      </w:r>
      <w:bookmarkEnd w:id="48"/>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w:t>
      </w:r>
      <w:proofErr w:type="gramStart"/>
      <w:r w:rsidRPr="008E07BF">
        <w:rPr>
          <w:bCs/>
        </w:rPr>
        <w:t>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w:t>
      </w:r>
      <w:proofErr w:type="gramStart"/>
      <w:r w:rsidRPr="008E07BF">
        <w:rPr>
          <w:bCs/>
        </w:rPr>
        <w:t>directly</w:t>
      </w:r>
      <w:proofErr w:type="gramEnd"/>
      <w:r w:rsidRPr="008E07BF">
        <w:rPr>
          <w:bCs/>
        </w:rPr>
        <w:t xml:space="preserve">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49" w:name="_Toc423417369"/>
      <w:r w:rsidRPr="008E07BF">
        <w:rPr>
          <w:bCs/>
        </w:rPr>
        <w:t>Designation of Resellers</w:t>
      </w:r>
      <w:bookmarkEnd w:id="49"/>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0" w:name="_Toc423417370"/>
      <w:r w:rsidRPr="008E07BF">
        <w:rPr>
          <w:bCs/>
        </w:rPr>
        <w:t>Responsibility for Reporting/Performance</w:t>
      </w:r>
      <w:bookmarkEnd w:id="50"/>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1"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1"/>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2"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2"/>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3"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3"/>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4"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4"/>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5"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5"/>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6"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6"/>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4B9052F6" w14:textId="77777777" w:rsidR="00EB36BA" w:rsidRPr="008E07BF" w:rsidRDefault="008B30D6" w:rsidP="00EB36BA">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EB36BA" w:rsidRPr="008E07BF">
        <w:rPr>
          <w:b/>
          <w:bCs/>
          <w:i/>
          <w:iCs/>
        </w:rPr>
        <w:t>Any additional licensing terms agreed to by the Authorized User shall not conflict with Appendix A,</w:t>
      </w:r>
      <w:r w:rsidR="00EB36BA">
        <w:rPr>
          <w:b/>
          <w:bCs/>
          <w:i/>
          <w:iCs/>
        </w:rPr>
        <w:t xml:space="preserve"> Appendix E,</w:t>
      </w:r>
      <w:r w:rsidR="00EB36BA" w:rsidRPr="008E07BF">
        <w:rPr>
          <w:b/>
          <w:bCs/>
          <w:i/>
          <w:iCs/>
        </w:rPr>
        <w:t xml:space="preserve"> the Solicitation, the Contract, or Appendix B. Any such conflicting terms shall be void and unenforceable.</w:t>
      </w:r>
    </w:p>
    <w:p w14:paraId="63CB228B" w14:textId="759761D0" w:rsidR="008B30D6" w:rsidRPr="008E07BF" w:rsidRDefault="008B30D6" w:rsidP="00C94385">
      <w:pPr>
        <w:ind w:left="432"/>
        <w:rPr>
          <w:b/>
          <w:bCs/>
          <w:i/>
          <w:iCs/>
        </w:rPr>
      </w:pP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7"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7"/>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8"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8"/>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59"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59"/>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0"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0"/>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1"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1"/>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2"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2"/>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3"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3"/>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4" w:name="_Toc472594538"/>
      <w:bookmarkStart w:id="65" w:name="_Toc518401324"/>
      <w:bookmarkStart w:id="66" w:name="_Toc47940412"/>
      <w:r>
        <w:rPr>
          <w:b/>
          <w:kern w:val="28"/>
          <w:sz w:val="28"/>
        </w:rPr>
        <w:lastRenderedPageBreak/>
        <w:t>CONTRACT SIGNATURE PAGE</w:t>
      </w:r>
      <w:bookmarkEnd w:id="64"/>
      <w:bookmarkEnd w:id="65"/>
      <w:bookmarkEnd w:id="66"/>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0DAD8CCC" w:rsidR="00B74DB6" w:rsidRPr="002110A9" w:rsidRDefault="00B74DB6" w:rsidP="00EB36BA">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EB36BA">
        <w:rPr>
          <w:b/>
        </w:rPr>
        <w:t>Appendix E (Federal Emergency Management (FEMA) Terms and Conditions</w:t>
      </w:r>
      <w:r w:rsidR="00515393">
        <w:rPr>
          <w:b/>
        </w:rPr>
        <w:t>)</w:t>
      </w:r>
      <w:r w:rsidR="00EB36BA">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26AB" w14:textId="77777777" w:rsidR="00033C19" w:rsidRDefault="00033C19" w:rsidP="00341757">
      <w:r>
        <w:separator/>
      </w:r>
    </w:p>
  </w:endnote>
  <w:endnote w:type="continuationSeparator" w:id="0">
    <w:p w14:paraId="285319C4" w14:textId="77777777" w:rsidR="00033C19" w:rsidRDefault="00033C1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0ACC" w14:textId="34A65116" w:rsidR="00033C19" w:rsidRDefault="00033C19">
    <w:pPr>
      <w:pStyle w:val="Footer"/>
    </w:pPr>
  </w:p>
  <w:p w14:paraId="6B81874A" w14:textId="102FFAFC" w:rsidR="00033C19" w:rsidRDefault="00033C19">
    <w:pPr>
      <w:pStyle w:val="Footer"/>
    </w:pPr>
    <w:r w:rsidRPr="00EB36BA">
      <w:t>Contract # PC</w:t>
    </w:r>
    <w:r w:rsidRPr="008A4B34">
      <w:t>69</w:t>
    </w:r>
    <w:r w:rsidR="008A4B34">
      <w:t>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18BC" w14:textId="77777777" w:rsidR="00033C19" w:rsidRDefault="00033C19" w:rsidP="00341757">
      <w:r>
        <w:separator/>
      </w:r>
    </w:p>
  </w:footnote>
  <w:footnote w:type="continuationSeparator" w:id="0">
    <w:p w14:paraId="7B042D25" w14:textId="77777777" w:rsidR="00033C19" w:rsidRDefault="00033C1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2809" w14:textId="5C4C164E" w:rsidR="00033C19" w:rsidRDefault="00033C1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033C19" w:rsidRDefault="00033C19" w:rsidP="003B583C">
    <w:pPr>
      <w:pStyle w:val="Header"/>
      <w:tabs>
        <w:tab w:val="left" w:pos="990"/>
      </w:tabs>
      <w:ind w:right="18"/>
      <w:jc w:val="center"/>
      <w:rPr>
        <w:b/>
        <w:sz w:val="18"/>
        <w:szCs w:val="18"/>
      </w:rPr>
    </w:pPr>
  </w:p>
  <w:p w14:paraId="396C2040" w14:textId="73B9EA63" w:rsidR="00033C19" w:rsidRPr="002B5B43" w:rsidRDefault="00033C1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033C19" w:rsidRPr="002B5B43" w:rsidRDefault="00033C19" w:rsidP="00750592">
    <w:pPr>
      <w:pStyle w:val="Header"/>
      <w:pBdr>
        <w:bottom w:val="single" w:sz="6" w:space="1" w:color="auto"/>
      </w:pBdr>
      <w:tabs>
        <w:tab w:val="left" w:pos="990"/>
      </w:tabs>
      <w:ind w:right="18"/>
      <w:rPr>
        <w:rStyle w:val="PageNumber"/>
        <w:b/>
      </w:rPr>
    </w:pPr>
  </w:p>
  <w:p w14:paraId="0D5AB55F" w14:textId="77777777" w:rsidR="00033C19" w:rsidRPr="002B5B43" w:rsidRDefault="00033C1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97FF" w14:textId="77777777" w:rsidR="00033C19" w:rsidRDefault="00033C19">
    <w:pPr>
      <w:pStyle w:val="Header"/>
    </w:pPr>
  </w:p>
  <w:p w14:paraId="52B0BB73" w14:textId="77777777" w:rsidR="00033C19" w:rsidRDefault="0003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3674080">
    <w:abstractNumId w:val="7"/>
  </w:num>
  <w:num w:numId="2" w16cid:durableId="1135179652">
    <w:abstractNumId w:val="16"/>
  </w:num>
  <w:num w:numId="3" w16cid:durableId="1150831708">
    <w:abstractNumId w:val="11"/>
  </w:num>
  <w:num w:numId="4" w16cid:durableId="681707210">
    <w:abstractNumId w:val="9"/>
  </w:num>
  <w:num w:numId="5" w16cid:durableId="1608847206">
    <w:abstractNumId w:val="8"/>
  </w:num>
  <w:num w:numId="6" w16cid:durableId="937755432">
    <w:abstractNumId w:val="10"/>
  </w:num>
  <w:num w:numId="7" w16cid:durableId="1138304931">
    <w:abstractNumId w:val="15"/>
  </w:num>
  <w:num w:numId="8" w16cid:durableId="1212771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60057">
    <w:abstractNumId w:val="6"/>
  </w:num>
  <w:num w:numId="10" w16cid:durableId="2136212497">
    <w:abstractNumId w:val="12"/>
  </w:num>
  <w:num w:numId="11" w16cid:durableId="1971206632">
    <w:abstractNumId w:val="14"/>
  </w:num>
  <w:num w:numId="12" w16cid:durableId="549802925">
    <w:abstractNumId w:val="0"/>
  </w:num>
  <w:num w:numId="13" w16cid:durableId="1468545728">
    <w:abstractNumId w:val="4"/>
  </w:num>
  <w:num w:numId="14" w16cid:durableId="587081392">
    <w:abstractNumId w:val="1"/>
  </w:num>
  <w:num w:numId="15" w16cid:durableId="1898929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939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454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0881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6222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6173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2232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2039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7886561">
    <w:abstractNumId w:val="13"/>
  </w:num>
  <w:num w:numId="24" w16cid:durableId="950403892">
    <w:abstractNumId w:val="3"/>
  </w:num>
  <w:num w:numId="25" w16cid:durableId="4286969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3C19"/>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A66A1"/>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5A18"/>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15393"/>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871D1"/>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E4536"/>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34"/>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3DF2"/>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4313"/>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36BA"/>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2276-68FE-4D69-AF81-568E008A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12295</Words>
  <Characters>70085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Smelyansky, Rachael (OGS)</cp:lastModifiedBy>
  <cp:revision>4</cp:revision>
  <cp:lastPrinted>2020-03-04T17:26:00Z</cp:lastPrinted>
  <dcterms:created xsi:type="dcterms:W3CDTF">2020-11-02T13:45:00Z</dcterms:created>
  <dcterms:modified xsi:type="dcterms:W3CDTF">2024-02-20T15:56:00Z</dcterms:modified>
</cp:coreProperties>
</file>